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2C0BF" w14:textId="07268431" w:rsidR="00A33D6E" w:rsidRPr="00FE4EBF" w:rsidRDefault="00151822" w:rsidP="00A33D6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CF66C" wp14:editId="02D81E90">
                <wp:simplePos x="0" y="0"/>
                <wp:positionH relativeFrom="column">
                  <wp:posOffset>-632503</wp:posOffset>
                </wp:positionH>
                <wp:positionV relativeFrom="paragraph">
                  <wp:posOffset>413407</wp:posOffset>
                </wp:positionV>
                <wp:extent cx="6995795" cy="1242695"/>
                <wp:effectExtent l="0" t="0" r="14605" b="14605"/>
                <wp:wrapTopAndBottom/>
                <wp:docPr id="137301908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124269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2CA1D6" w14:textId="77777777" w:rsidR="00151822" w:rsidRDefault="00151822" w:rsidP="00151822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In grammar, a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subject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noun, pronoun, or noun phrase that </w:t>
                            </w:r>
                            <w:r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does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the action of a verb in a sentence. Example: She reads books. Verb: reads Subject: she (answers "who was doing the reading?")</w:t>
                            </w:r>
                          </w:p>
                          <w:p w14:paraId="4449802F" w14:textId="77777777" w:rsidR="00151822" w:rsidRDefault="00151822" w:rsidP="00151822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In grammar, an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object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noun, pronoun, or noun phrase that </w:t>
                            </w:r>
                            <w:r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receives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the action of a verb in a sentence. Example:  She reads books. Verb: reads Object: books (answers "what was read?")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7CF66C" id="Text Box 1" o:spid="_x0000_s1026" style="position:absolute;left:0;text-align:left;margin-left:-49.8pt;margin-top:32.55pt;width:550.85pt;height:9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" fillcolor="white [3201]" strokeweight=".5pt">
                <v:textbox>
                  <w:txbxContent>
                    <w:p w14:paraId="4D2CA1D6" w14:textId="77777777" w:rsidR="00151822" w:rsidRDefault="00151822" w:rsidP="00151822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In grammar, a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subject</w:t>
                      </w:r>
                      <w:r>
                        <w:rPr>
                          <w:rFonts w:ascii="Andika" w:hAnsi="Andika" w:cs="Andika"/>
                        </w:rPr>
                        <w:t xml:space="preserve"> is a noun, pronoun, or noun phrase that </w:t>
                      </w:r>
                      <w:r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does</w:t>
                      </w:r>
                      <w:r>
                        <w:rPr>
                          <w:rFonts w:ascii="Andika" w:hAnsi="Andika" w:cs="Andika"/>
                        </w:rPr>
                        <w:t xml:space="preserve"> the action of a verb in a sentence. Example: She reads books. Verb: reads Subject: she (answers "who was doing the reading?")</w:t>
                      </w:r>
                    </w:p>
                    <w:p w14:paraId="4449802F" w14:textId="77777777" w:rsidR="00151822" w:rsidRDefault="00151822" w:rsidP="00151822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In grammar, an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object</w:t>
                      </w:r>
                      <w:r>
                        <w:rPr>
                          <w:rFonts w:ascii="Andika" w:hAnsi="Andika" w:cs="Andika"/>
                        </w:rPr>
                        <w:t xml:space="preserve"> is a noun, pronoun, or noun phrase that </w:t>
                      </w:r>
                      <w:r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receives</w:t>
                      </w:r>
                      <w:r>
                        <w:rPr>
                          <w:rFonts w:ascii="Andika" w:hAnsi="Andika" w:cs="Andika"/>
                        </w:rPr>
                        <w:t xml:space="preserve"> the action of a verb in a sentence. Example:  She reads books. Verb: reads Object: books (answers "what was read?")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A33D6E" w:rsidRPr="00EF367B">
        <w:rPr>
          <w:rFonts w:ascii="Andika" w:hAnsi="Andika" w:cs="Andika"/>
          <w:b/>
          <w:bCs/>
          <w:noProof/>
          <w:sz w:val="24"/>
          <w:szCs w:val="24"/>
        </w:rPr>
        <w:t>Subject &amp; object</w:t>
      </w:r>
      <w:r w:rsidR="00A33D6E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A33D6E" w:rsidRPr="00FE4EBF">
        <w:rPr>
          <w:rFonts w:ascii="Andika" w:hAnsi="Andika" w:cs="Andika"/>
          <w:noProof/>
          <w:sz w:val="20"/>
          <w:szCs w:val="16"/>
        </w:rPr>
        <w:br/>
      </w:r>
      <w:r w:rsidR="00A33D6E" w:rsidRPr="00EF367B">
        <w:rPr>
          <w:rFonts w:ascii="Andika" w:hAnsi="Andika" w:cs="Andika"/>
          <w:noProof/>
          <w:sz w:val="20"/>
          <w:szCs w:val="16"/>
        </w:rPr>
        <w:t>Rewrite the sentences below swapping the subject and object around.</w:t>
      </w:r>
      <w:r w:rsidR="00A33D6E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A33D6E" w:rsidRPr="00EF367B">
        <w:rPr>
          <w:rFonts w:ascii="Andika" w:hAnsi="Andika" w:cs="Andika"/>
          <w:noProof/>
          <w:sz w:val="20"/>
          <w:szCs w:val="16"/>
        </w:rPr>
        <w:t>"Emile has fun with Aimee." becomes "Emile has fun with Aimee." Can you spot the difference?</w:t>
      </w:r>
    </w:p>
    <w:p w14:paraId="32F94ECE" w14:textId="77777777" w:rsidR="00A33D6E" w:rsidRPr="00FE4EBF" w:rsidRDefault="00A33D6E" w:rsidP="00A33D6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chased Scrambler.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1511280" w14:textId="77777777" w:rsidR="00A33D6E" w:rsidRPr="00FE4EBF" w:rsidRDefault="00A33D6E" w:rsidP="00A33D6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called Aimee.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E3F6DED" w14:textId="77777777" w:rsidR="00A33D6E" w:rsidRPr="00FE4EBF" w:rsidRDefault="00A33D6E" w:rsidP="00A33D6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followed Aimee.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268E422" w14:textId="77777777" w:rsidR="00A33D6E" w:rsidRPr="00FE4EBF" w:rsidRDefault="00A33D6E" w:rsidP="00A33D6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France amazed Emile.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D04A752" w14:textId="77777777" w:rsidR="00A33D6E" w:rsidRPr="00FE4EBF" w:rsidRDefault="00A33D6E" w:rsidP="00A33D6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tricked Chip.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693CCC2" w14:textId="77777777" w:rsidR="00A33D6E" w:rsidRPr="00FE4EBF" w:rsidRDefault="00A33D6E" w:rsidP="00A33D6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challenged Emile.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F22EB66" w14:textId="77777777" w:rsidR="00A33D6E" w:rsidRPr="00FE4EBF" w:rsidRDefault="00A33D6E" w:rsidP="00A33D6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nudged Emile.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9AD4F04" w14:textId="77777777" w:rsidR="00A33D6E" w:rsidRPr="00FE4EBF" w:rsidRDefault="00A33D6E" w:rsidP="00A33D6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helped Scrambler.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8BD37AE" w14:textId="77777777" w:rsidR="00A33D6E" w:rsidRDefault="00A33D6E" w:rsidP="00A33D6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</w:p>
    <w:p w14:paraId="33D78A67" w14:textId="6B9201CB" w:rsidR="00285810" w:rsidRPr="001E4F1B" w:rsidRDefault="00285810" w:rsidP="001E4F1B"/>
    <w:sectPr w:rsidR="00285810" w:rsidRPr="001E4F1B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491C4" w14:textId="77777777" w:rsidR="00841585" w:rsidRDefault="00841585">
      <w:pPr>
        <w:spacing w:after="0" w:line="240" w:lineRule="auto"/>
      </w:pPr>
      <w:r>
        <w:separator/>
      </w:r>
    </w:p>
  </w:endnote>
  <w:endnote w:type="continuationSeparator" w:id="0">
    <w:p w14:paraId="3ADA98DE" w14:textId="77777777" w:rsidR="00841585" w:rsidRDefault="0084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80E4A" w14:textId="77777777" w:rsidR="00841585" w:rsidRDefault="00841585">
      <w:pPr>
        <w:spacing w:after="0" w:line="240" w:lineRule="auto"/>
      </w:pPr>
      <w:r>
        <w:separator/>
      </w:r>
    </w:p>
  </w:footnote>
  <w:footnote w:type="continuationSeparator" w:id="0">
    <w:p w14:paraId="3962DB14" w14:textId="77777777" w:rsidR="00841585" w:rsidRDefault="0084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616D7"/>
    <w:rsid w:val="00170D7A"/>
    <w:rsid w:val="001722D8"/>
    <w:rsid w:val="00174475"/>
    <w:rsid w:val="001772B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2681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C68B5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6608"/>
    <w:rsid w:val="0073244A"/>
    <w:rsid w:val="00733A19"/>
    <w:rsid w:val="00735B9A"/>
    <w:rsid w:val="00736E9F"/>
    <w:rsid w:val="007461F2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1585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7FE1"/>
    <w:rsid w:val="009B2B22"/>
    <w:rsid w:val="009B67DA"/>
    <w:rsid w:val="009C4051"/>
    <w:rsid w:val="009C4CB1"/>
    <w:rsid w:val="009C65A2"/>
    <w:rsid w:val="009C77BC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63E8"/>
    <w:rsid w:val="00B1703C"/>
    <w:rsid w:val="00B17CB9"/>
    <w:rsid w:val="00B23DBA"/>
    <w:rsid w:val="00B26660"/>
    <w:rsid w:val="00B27179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5488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90CBB"/>
    <w:rsid w:val="00C92DB9"/>
    <w:rsid w:val="00C94097"/>
    <w:rsid w:val="00CA2804"/>
    <w:rsid w:val="00CA47A9"/>
    <w:rsid w:val="00CA7B37"/>
    <w:rsid w:val="00CB70FA"/>
    <w:rsid w:val="00CC42E4"/>
    <w:rsid w:val="00CC456E"/>
    <w:rsid w:val="00CC5143"/>
    <w:rsid w:val="00CC7AFB"/>
    <w:rsid w:val="00CD06DD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ECD"/>
    <w:rsid w:val="00EA3E30"/>
    <w:rsid w:val="00EA4400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47AAD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5</cp:revision>
  <dcterms:created xsi:type="dcterms:W3CDTF">2026-03-05T09:34:00Z</dcterms:created>
  <dcterms:modified xsi:type="dcterms:W3CDTF">2026-03-05T09:34:00Z</dcterms:modified>
</cp:coreProperties>
</file>